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1A" w:rsidRDefault="00AA611A" w:rsidP="00AA611A">
      <w:pPr>
        <w:spacing w:line="360" w:lineRule="auto"/>
        <w:ind w:left="-993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</w:rPr>
        <w:drawing>
          <wp:inline distT="0" distB="0" distL="0" distR="0">
            <wp:extent cx="6774261" cy="9512135"/>
            <wp:effectExtent l="19050" t="0" r="7539" b="0"/>
            <wp:docPr id="1" name="Рисунок 0" descr="Положение о комиссии по урегулированию споров (1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миссии по урегулированию споров (1 лист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640" cy="953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1A" w:rsidRDefault="00AA611A" w:rsidP="00AA611A">
      <w:pPr>
        <w:spacing w:line="360" w:lineRule="auto"/>
        <w:ind w:left="-993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641D6" w:rsidRDefault="00DB2C42" w:rsidP="00AA611A">
      <w:pPr>
        <w:spacing w:line="360" w:lineRule="auto"/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согласия родителей (законных представителей) (1 чел.), родителей (законных представителей) несовершеннолетних граждан (3 чел.), и работников организации (3 чел.). </w:t>
      </w:r>
      <w:proofErr w:type="gramEnd"/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2.2. Избранными в состав комиссии по урегулированию споров между участниками образовательных отношений от работников МБУ ДО «СШОР «Тодес»  г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>елябинска считаются кандидатуры, получившие большинство голосов на общем собрании работников Учреждения.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2.3.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родительском собрании.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2.4. Утверждение членов комиссии и назначение ее председателя оформляются приказом по МБУ ДО «СШОР «Тодес»  г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>елябинска. 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2.5. Срок полномочий комиссии по урегулированию споров между участниками образовательных отношений составляет 1 год.</w:t>
      </w:r>
    </w:p>
    <w:p w:rsidR="005641D6" w:rsidRDefault="005641D6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641D6" w:rsidRDefault="00DB2C42">
      <w:pPr>
        <w:spacing w:line="360" w:lineRule="auto"/>
        <w:ind w:left="-426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3. Деятельность комиссии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3 (трех)  рабочих дней с момента поступления такого обращения.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3.2. Заявитель может обратиться в комиссию по урегулированию споров между участниками образовательных отношений в течение 10 (десяти) рабочих дней со дня возникновения конфликтной ситуации и нарушения его прав. 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3.3.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3.4.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специалистов, если они не являются членами комиссии.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3.5.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 и секретарем.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3.6. Решения комиссии по урегулированию споров между участниками образовательных отношений принимаются простым большинством при наличии не менее 2/3 состава.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3.7. Рассмотрение заявления должно быть проведено в течение 10 (десяти) рабочих дней со дня подачи заявления.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3.8.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3.9. Решение комиссии по урегулированию споров между участниками образовательных отношений является обязательным для всех участников спортивных отношений в МБУ ДО «СШОР «Тодес»  г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>елябинска, и подлежит исполнению в сроки, предусмотренные указанным решением.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3.10.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5641D6" w:rsidRDefault="005641D6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641D6" w:rsidRDefault="00DB2C42">
      <w:pPr>
        <w:spacing w:line="360" w:lineRule="auto"/>
        <w:ind w:left="-426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4. Права и обязанности членов комиссии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4.1. Члены комиссии по урегулированию споров между участниками образовательных отношений имеют право на получение необходимых консультаций различных специалистов и учреждений по вопросам, относящихся к компетенции комиссии по урегулированию споров между участниками образовательных отношений.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4.2. Члены комиссии по урегулированию споров между участниками с образовательных отношений обязаны присутствовать на заседании, принимать решение по заявленному вопросу открытым голосованием, давать заявителю ответ в письменном и устном виде.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4.3. Принимать к рассмотрению заявления любого участника спортивного процесса при несогласии с решением или действием администрации, тренера-преподавателя, родителя (законного представителя).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4.4. В случае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>. Комиссия принимает решение, направленное на восстановление нарушенных прав. На лиц, допустивших нарушение прав совершеннолетних (несовершеннолетних) граждан, родителей (законных представителей) несовершеннолетних граждан, а также работников МБУ ДО «СШОР «Тодес»  г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>елябинска, Комиссия возлагает обязанности по устранению выявленных нарушений и (или) недопущению нарушений в будущем.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4.5. Если нарушения прав участников образовательных отношений возникли вследствие принятия решения МБУ ДО «СШОР «Тодес»  г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>елябинска, в том числе вследствие издания локального нормативного акта, Комиссия принимает решение об отмене данного решения МБУ ДО «СШОР «Тодес»  г.Челябинска (локального нормативного акта) и указывает срок исполнения решения.</w:t>
      </w:r>
    </w:p>
    <w:p w:rsidR="005641D6" w:rsidRDefault="00DB2C42">
      <w:pPr>
        <w:spacing w:line="360" w:lineRule="auto"/>
        <w:ind w:left="-426" w:firstLine="708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5. Делопроизводство комиссии.</w:t>
      </w:r>
    </w:p>
    <w:p w:rsidR="005641D6" w:rsidRDefault="00DB2C42">
      <w:pPr>
        <w:spacing w:line="360" w:lineRule="auto"/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5.1. Заседания комиссии по урегулированию споров между участниками образовательных отношений оформляются протоколом, который хранится в школе в течение 5 (пяти) лет.</w:t>
      </w:r>
    </w:p>
    <w:p w:rsidR="005641D6" w:rsidRDefault="005641D6">
      <w:pPr>
        <w:pStyle w:val="1"/>
        <w:tabs>
          <w:tab w:val="left" w:pos="993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1D6" w:rsidRDefault="005641D6">
      <w:pPr>
        <w:pStyle w:val="1"/>
        <w:tabs>
          <w:tab w:val="left" w:pos="993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1D6" w:rsidRDefault="005641D6">
      <w:pPr>
        <w:pStyle w:val="1"/>
        <w:tabs>
          <w:tab w:val="left" w:pos="993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1D6" w:rsidRDefault="005641D6">
      <w:pPr>
        <w:pStyle w:val="1"/>
        <w:tabs>
          <w:tab w:val="left" w:pos="993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641D6" w:rsidRDefault="00DB2C42">
      <w:pPr>
        <w:pStyle w:val="1"/>
        <w:tabs>
          <w:tab w:val="left" w:pos="993"/>
        </w:tabs>
        <w:spacing w:after="120"/>
        <w:ind w:lef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5641D6" w:rsidRDefault="00DB2C42">
      <w:pPr>
        <w:pStyle w:val="1"/>
        <w:tabs>
          <w:tab w:val="left" w:pos="993"/>
        </w:tabs>
        <w:spacing w:after="12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Журнал регистрации письменных обращений (жалоб, заявлений, предложений)</w:t>
      </w:r>
    </w:p>
    <w:p w:rsidR="005641D6" w:rsidRDefault="00DB2C42">
      <w:pPr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Комиссию по урегулированию споров между участниками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bCs/>
          <w:sz w:val="24"/>
          <w:szCs w:val="24"/>
        </w:rPr>
        <w:t xml:space="preserve"> отношений </w:t>
      </w:r>
      <w:r>
        <w:rPr>
          <w:rFonts w:ascii="Times New Roman" w:hAnsi="Times New Roman"/>
          <w:sz w:val="24"/>
          <w:szCs w:val="24"/>
        </w:rPr>
        <w:t>МБУ ДО «СШОР «Тодес»  г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елябинска</w:t>
      </w:r>
    </w:p>
    <w:p w:rsidR="005641D6" w:rsidRDefault="005641D6">
      <w:pPr>
        <w:ind w:left="-426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0"/>
        <w:gridCol w:w="1843"/>
        <w:gridCol w:w="2268"/>
        <w:gridCol w:w="1276"/>
        <w:gridCol w:w="1417"/>
        <w:gridCol w:w="1276"/>
      </w:tblGrid>
      <w:tr w:rsidR="005641D6">
        <w:trPr>
          <w:trHeight w:val="9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DB2C42">
            <w:pPr>
              <w:pStyle w:val="1"/>
              <w:tabs>
                <w:tab w:val="left" w:pos="356"/>
                <w:tab w:val="left" w:pos="993"/>
              </w:tabs>
              <w:spacing w:after="0" w:line="240" w:lineRule="auto"/>
              <w:ind w:left="-158"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Рег.№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заявителя как участника</w:t>
            </w:r>
          </w:p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</w:p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секретаря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  <w:p w:rsidR="005641D6" w:rsidRDefault="00DB2C42">
            <w:pPr>
              <w:pStyle w:val="1"/>
              <w:tabs>
                <w:tab w:val="left" w:pos="993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секретаря Комиссии</w:t>
            </w:r>
          </w:p>
        </w:tc>
      </w:tr>
      <w:tr w:rsidR="005641D6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5641D6">
            <w:pPr>
              <w:pStyle w:val="1"/>
              <w:tabs>
                <w:tab w:val="left" w:pos="993"/>
              </w:tabs>
              <w:spacing w:after="120"/>
              <w:ind w:left="-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5641D6">
            <w:pPr>
              <w:pStyle w:val="1"/>
              <w:tabs>
                <w:tab w:val="left" w:pos="993"/>
              </w:tabs>
              <w:spacing w:after="120"/>
              <w:ind w:left="-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5641D6">
            <w:pPr>
              <w:pStyle w:val="1"/>
              <w:tabs>
                <w:tab w:val="left" w:pos="993"/>
              </w:tabs>
              <w:spacing w:after="120"/>
              <w:ind w:left="-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5641D6">
            <w:pPr>
              <w:pStyle w:val="1"/>
              <w:tabs>
                <w:tab w:val="left" w:pos="993"/>
              </w:tabs>
              <w:spacing w:after="120"/>
              <w:ind w:left="-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5641D6">
            <w:pPr>
              <w:pStyle w:val="1"/>
              <w:tabs>
                <w:tab w:val="left" w:pos="993"/>
              </w:tabs>
              <w:spacing w:after="120"/>
              <w:ind w:left="-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5641D6">
            <w:pPr>
              <w:pStyle w:val="1"/>
              <w:tabs>
                <w:tab w:val="left" w:pos="993"/>
              </w:tabs>
              <w:spacing w:after="120"/>
              <w:ind w:left="-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6" w:rsidRDefault="005641D6">
            <w:pPr>
              <w:pStyle w:val="1"/>
              <w:tabs>
                <w:tab w:val="left" w:pos="993"/>
              </w:tabs>
              <w:spacing w:after="120"/>
              <w:ind w:left="-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41D6" w:rsidRDefault="005641D6" w:rsidP="00AA611A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сроке и месте  заседания Комиссии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Кому:_________________________________________________________________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5641D6" w:rsidRDefault="00DB2C4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>Уведомляю Вас о том, что заседание Комиссии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 xml:space="preserve"> по урегулированию споров между участниками </w:t>
      </w:r>
      <w:r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 xml:space="preserve"> отношений </w:t>
      </w:r>
      <w:r>
        <w:rPr>
          <w:rFonts w:ascii="Times New Roman" w:hAnsi="Times New Roman"/>
          <w:b w:val="0"/>
          <w:i w:val="0"/>
          <w:sz w:val="24"/>
          <w:szCs w:val="24"/>
        </w:rPr>
        <w:t>МБУ ДО «СШОР «Тодес»  г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елябинска 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 xml:space="preserve">по рассмотрению заявления (входящий регистрационный номер -  ….. от «…»   ________________   20__ г.) состоится «…»   __________20__ г. в  …ч….мин. в </w:t>
      </w:r>
      <w:proofErr w:type="spellStart"/>
      <w:r>
        <w:rPr>
          <w:rFonts w:ascii="Times New Roman" w:hAnsi="Times New Roman"/>
          <w:b w:val="0"/>
          <w:bCs/>
          <w:i w:val="0"/>
          <w:sz w:val="24"/>
          <w:szCs w:val="24"/>
        </w:rPr>
        <w:t>каб</w:t>
      </w:r>
      <w:proofErr w:type="spellEnd"/>
      <w:r>
        <w:rPr>
          <w:rFonts w:ascii="Times New Roman" w:hAnsi="Times New Roman"/>
          <w:b w:val="0"/>
          <w:bCs/>
          <w:i w:val="0"/>
          <w:sz w:val="24"/>
          <w:szCs w:val="24"/>
        </w:rPr>
        <w:t xml:space="preserve">. №  … </w:t>
      </w:r>
      <w:r>
        <w:rPr>
          <w:rFonts w:ascii="Times New Roman" w:hAnsi="Times New Roman"/>
          <w:b w:val="0"/>
          <w:i w:val="0"/>
          <w:sz w:val="24"/>
          <w:szCs w:val="24"/>
        </w:rPr>
        <w:t>МБУ ДО «СШОР «Тодес»  г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>елябинска.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 Комиссии: _________________________ /______________________________/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(подпись)                                           (ФИО)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«…..»______________ 20__ г.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(линия отрыва)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решении Комиссии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лицу, подавшему обращение (жалобу, заявление, предложение)</w:t>
      </w:r>
    </w:p>
    <w:p w:rsidR="005641D6" w:rsidRDefault="00DB2C42">
      <w:pPr>
        <w:pStyle w:val="1"/>
        <w:tabs>
          <w:tab w:val="left" w:pos="993"/>
        </w:tabs>
        <w:spacing w:after="12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Кому:________________________________________________________________</w:t>
      </w:r>
    </w:p>
    <w:p w:rsidR="005641D6" w:rsidRDefault="00DB2C42">
      <w:pPr>
        <w:pStyle w:val="1"/>
        <w:tabs>
          <w:tab w:val="left" w:pos="993"/>
        </w:tabs>
        <w:spacing w:after="120" w:line="360" w:lineRule="auto"/>
        <w:ind w:left="-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5641D6" w:rsidRDefault="00DB2C42">
      <w:pPr>
        <w:ind w:left="-426"/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  <w:t>Уведомляем Вас о том, что заседание Комиссии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 xml:space="preserve"> по урегулированию споров между участниками </w:t>
      </w:r>
      <w:r>
        <w:rPr>
          <w:rFonts w:ascii="Times New Roman" w:hAnsi="Times New Roman"/>
          <w:b w:val="0"/>
          <w:i w:val="0"/>
          <w:sz w:val="24"/>
          <w:szCs w:val="24"/>
        </w:rPr>
        <w:t>образовательных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 xml:space="preserve"> отношений </w:t>
      </w:r>
      <w:r>
        <w:rPr>
          <w:rFonts w:ascii="Times New Roman" w:hAnsi="Times New Roman"/>
          <w:b w:val="0"/>
          <w:i w:val="0"/>
          <w:sz w:val="24"/>
          <w:szCs w:val="24"/>
        </w:rPr>
        <w:t>МБУ ДО «СШОР «Тодес»  г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.Ч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>елябинска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 xml:space="preserve">. </w:t>
      </w:r>
    </w:p>
    <w:p w:rsidR="005641D6" w:rsidRDefault="00DB2C4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bCs/>
          <w:i w:val="0"/>
          <w:sz w:val="24"/>
          <w:szCs w:val="24"/>
        </w:rPr>
        <w:t>Протокол №  … от «…»   __________   20___г.  по рассмотрению заявления (входящий регистрационный номер -  ….. от «…» __________ 20___г.)  приняло следующее решение:</w:t>
      </w:r>
    </w:p>
    <w:p w:rsidR="005641D6" w:rsidRDefault="00DB2C42">
      <w:pPr>
        <w:pStyle w:val="1"/>
        <w:tabs>
          <w:tab w:val="left" w:pos="993"/>
        </w:tabs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1………………………………………………………………………………………………..</w:t>
      </w:r>
    </w:p>
    <w:p w:rsidR="005641D6" w:rsidRDefault="00DB2C42">
      <w:pPr>
        <w:pStyle w:val="1"/>
        <w:tabs>
          <w:tab w:val="left" w:pos="993"/>
        </w:tabs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2………………………………………………………………………………………………..</w:t>
      </w:r>
    </w:p>
    <w:p w:rsidR="005641D6" w:rsidRDefault="00DB2C42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Напоминаю, что решение Комиссии обязательно для исполнения всеми участниками спортивных отношений и подлежит исполнению в указанный срок. В случае несогласия с принятым решением стороны имеют право обжаловать его в установленном  действующим законодательством в области физической культуры и спорта порядке. Разглашение материалов деятельности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Комиссии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как её членами, так и конфликтующими сторонами не допускается. До сведения общественности в случае необходимости доводится только протокол по итогам работы Комиссии.</w:t>
      </w:r>
    </w:p>
    <w:p w:rsidR="005641D6" w:rsidRDefault="005641D6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 Комиссии: _________________________ /______________________________/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(подпись)                                           (ФИО)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Комиссии: _____________________/______________________________/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(подпись)                                          (ФИО)</w:t>
      </w: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«…..»______________ 20___г.</w:t>
      </w:r>
    </w:p>
    <w:p w:rsidR="005641D6" w:rsidRDefault="005641D6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1D6" w:rsidRPr="00AA611A" w:rsidRDefault="00DB2C42" w:rsidP="00AA611A">
      <w:pPr>
        <w:pStyle w:val="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(линия отрыва)</w:t>
      </w:r>
    </w:p>
    <w:p w:rsidR="005641D6" w:rsidRDefault="005641D6" w:rsidP="00AA611A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решении Комиссии (протокол №.. от «…»_______________20___ г.</w:t>
      </w:r>
      <w:proofErr w:type="gramEnd"/>
    </w:p>
    <w:p w:rsidR="005641D6" w:rsidRDefault="00DB2C42">
      <w:pPr>
        <w:pStyle w:val="1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лицу, подавшему обращение (жалобу, заявление, предложение)</w:t>
      </w:r>
    </w:p>
    <w:p w:rsidR="005641D6" w:rsidRDefault="00DB2C42">
      <w:pPr>
        <w:pStyle w:val="1"/>
        <w:tabs>
          <w:tab w:val="left" w:pos="993"/>
        </w:tabs>
        <w:spacing w:after="12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Кому:________________________________________________________________</w:t>
      </w:r>
    </w:p>
    <w:p w:rsidR="005641D6" w:rsidRDefault="00DB2C42">
      <w:pPr>
        <w:pStyle w:val="1"/>
        <w:tabs>
          <w:tab w:val="left" w:pos="993"/>
        </w:tabs>
        <w:spacing w:after="12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5641D6" w:rsidRDefault="00DB2C42">
      <w:pPr>
        <w:pStyle w:val="1"/>
        <w:tabs>
          <w:tab w:val="left" w:pos="993"/>
        </w:tabs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Направлено </w:t>
      </w:r>
      <w:r>
        <w:rPr>
          <w:rFonts w:ascii="Times New Roman" w:hAnsi="Times New Roman" w:cs="Times New Roman"/>
          <w:bCs/>
          <w:sz w:val="24"/>
          <w:szCs w:val="24"/>
        </w:rPr>
        <w:t>«…..»______________ 20___ г. …………………………………………………………………. (указывается способ отправки и/или реквизиты (при наличии) соответствующих почтовых отправлений).</w:t>
      </w:r>
    </w:p>
    <w:p w:rsidR="005641D6" w:rsidRDefault="00DB2C42">
      <w:pPr>
        <w:pStyle w:val="1"/>
        <w:tabs>
          <w:tab w:val="left" w:pos="993"/>
        </w:tabs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 Комиссии: _________________________ /______________________________/</w:t>
      </w:r>
    </w:p>
    <w:p w:rsidR="005641D6" w:rsidRDefault="00DB2C42">
      <w:pPr>
        <w:pStyle w:val="1"/>
        <w:tabs>
          <w:tab w:val="left" w:pos="993"/>
        </w:tabs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(подпись)                                                             (ФИО)</w:t>
      </w:r>
    </w:p>
    <w:p w:rsidR="005641D6" w:rsidRDefault="00DB2C42">
      <w:pPr>
        <w:pStyle w:val="1"/>
        <w:tabs>
          <w:tab w:val="left" w:pos="993"/>
        </w:tabs>
        <w:spacing w:after="0" w:line="360" w:lineRule="auto"/>
        <w:ind w:left="-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«…..»______________ 20___г.</w:t>
      </w:r>
    </w:p>
    <w:sectPr w:rsidR="005641D6" w:rsidSect="005641D6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86EFD"/>
    <w:multiLevelType w:val="multilevel"/>
    <w:tmpl w:val="42F86E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9"/>
  <w:characterSpacingControl w:val="doNotCompress"/>
  <w:compat/>
  <w:rsids>
    <w:rsidRoot w:val="009622A3"/>
    <w:rsid w:val="00015F9D"/>
    <w:rsid w:val="00017C81"/>
    <w:rsid w:val="00031985"/>
    <w:rsid w:val="00054112"/>
    <w:rsid w:val="00056860"/>
    <w:rsid w:val="00082FCF"/>
    <w:rsid w:val="000A0A1D"/>
    <w:rsid w:val="000B0B86"/>
    <w:rsid w:val="000B60A6"/>
    <w:rsid w:val="000C387F"/>
    <w:rsid w:val="000E38A9"/>
    <w:rsid w:val="000F7AAA"/>
    <w:rsid w:val="001007D4"/>
    <w:rsid w:val="0010329E"/>
    <w:rsid w:val="00105B2E"/>
    <w:rsid w:val="001111E3"/>
    <w:rsid w:val="00131AE7"/>
    <w:rsid w:val="00166648"/>
    <w:rsid w:val="00167712"/>
    <w:rsid w:val="001724F5"/>
    <w:rsid w:val="00172FB7"/>
    <w:rsid w:val="001B7F44"/>
    <w:rsid w:val="001E0474"/>
    <w:rsid w:val="001E0CD9"/>
    <w:rsid w:val="001E61FC"/>
    <w:rsid w:val="001E785F"/>
    <w:rsid w:val="001F76E2"/>
    <w:rsid w:val="0021493A"/>
    <w:rsid w:val="00264060"/>
    <w:rsid w:val="002960D6"/>
    <w:rsid w:val="002977F1"/>
    <w:rsid w:val="002B1EA4"/>
    <w:rsid w:val="002B3EF2"/>
    <w:rsid w:val="002C7A2D"/>
    <w:rsid w:val="002D06AD"/>
    <w:rsid w:val="002D1BB7"/>
    <w:rsid w:val="002F6C0F"/>
    <w:rsid w:val="002F7DBF"/>
    <w:rsid w:val="00303D7C"/>
    <w:rsid w:val="003046C1"/>
    <w:rsid w:val="00307E04"/>
    <w:rsid w:val="00340B98"/>
    <w:rsid w:val="003501C4"/>
    <w:rsid w:val="00360C17"/>
    <w:rsid w:val="003675A9"/>
    <w:rsid w:val="003679A0"/>
    <w:rsid w:val="00381A0A"/>
    <w:rsid w:val="00385738"/>
    <w:rsid w:val="003C0B7E"/>
    <w:rsid w:val="003E0F7E"/>
    <w:rsid w:val="003E5C99"/>
    <w:rsid w:val="0040395A"/>
    <w:rsid w:val="0042035F"/>
    <w:rsid w:val="0042083C"/>
    <w:rsid w:val="0043215D"/>
    <w:rsid w:val="0044434F"/>
    <w:rsid w:val="004465F5"/>
    <w:rsid w:val="00451301"/>
    <w:rsid w:val="00451B2C"/>
    <w:rsid w:val="004573A4"/>
    <w:rsid w:val="00457967"/>
    <w:rsid w:val="00464D64"/>
    <w:rsid w:val="0049706F"/>
    <w:rsid w:val="004A2854"/>
    <w:rsid w:val="004B5762"/>
    <w:rsid w:val="004C1313"/>
    <w:rsid w:val="004C5093"/>
    <w:rsid w:val="004C52C7"/>
    <w:rsid w:val="004D4D1F"/>
    <w:rsid w:val="004D59D2"/>
    <w:rsid w:val="0052118B"/>
    <w:rsid w:val="005271E9"/>
    <w:rsid w:val="005314AD"/>
    <w:rsid w:val="005319EB"/>
    <w:rsid w:val="005420C9"/>
    <w:rsid w:val="00544296"/>
    <w:rsid w:val="0055131C"/>
    <w:rsid w:val="005641D6"/>
    <w:rsid w:val="005664C1"/>
    <w:rsid w:val="0057375B"/>
    <w:rsid w:val="00577BC8"/>
    <w:rsid w:val="00585857"/>
    <w:rsid w:val="005A2EAD"/>
    <w:rsid w:val="005B1AB5"/>
    <w:rsid w:val="005C5320"/>
    <w:rsid w:val="005C5495"/>
    <w:rsid w:val="005E593C"/>
    <w:rsid w:val="005F6676"/>
    <w:rsid w:val="0061189A"/>
    <w:rsid w:val="0064056B"/>
    <w:rsid w:val="00643455"/>
    <w:rsid w:val="00647E99"/>
    <w:rsid w:val="006869DF"/>
    <w:rsid w:val="006B7FE7"/>
    <w:rsid w:val="006E497A"/>
    <w:rsid w:val="006E704A"/>
    <w:rsid w:val="00700F70"/>
    <w:rsid w:val="0072371B"/>
    <w:rsid w:val="00753E68"/>
    <w:rsid w:val="0075486F"/>
    <w:rsid w:val="0076731C"/>
    <w:rsid w:val="007804CB"/>
    <w:rsid w:val="00794819"/>
    <w:rsid w:val="007A6166"/>
    <w:rsid w:val="007D7E48"/>
    <w:rsid w:val="00801814"/>
    <w:rsid w:val="00811495"/>
    <w:rsid w:val="00811F57"/>
    <w:rsid w:val="00813FB0"/>
    <w:rsid w:val="008215F1"/>
    <w:rsid w:val="008305C0"/>
    <w:rsid w:val="00851A3D"/>
    <w:rsid w:val="00853B41"/>
    <w:rsid w:val="008A024A"/>
    <w:rsid w:val="008A0D60"/>
    <w:rsid w:val="008A224D"/>
    <w:rsid w:val="008A415F"/>
    <w:rsid w:val="008B3803"/>
    <w:rsid w:val="008F15B8"/>
    <w:rsid w:val="008F62A5"/>
    <w:rsid w:val="008F78DD"/>
    <w:rsid w:val="00914F45"/>
    <w:rsid w:val="009161E6"/>
    <w:rsid w:val="00932282"/>
    <w:rsid w:val="00943507"/>
    <w:rsid w:val="009622A3"/>
    <w:rsid w:val="0096750C"/>
    <w:rsid w:val="009C6D25"/>
    <w:rsid w:val="009D06A1"/>
    <w:rsid w:val="009D42EF"/>
    <w:rsid w:val="009F2210"/>
    <w:rsid w:val="009F6523"/>
    <w:rsid w:val="00A048E1"/>
    <w:rsid w:val="00A077DE"/>
    <w:rsid w:val="00A12E04"/>
    <w:rsid w:val="00A24626"/>
    <w:rsid w:val="00A93CA4"/>
    <w:rsid w:val="00AA611A"/>
    <w:rsid w:val="00AB4BD1"/>
    <w:rsid w:val="00B0112A"/>
    <w:rsid w:val="00B04A92"/>
    <w:rsid w:val="00B17F11"/>
    <w:rsid w:val="00B32F76"/>
    <w:rsid w:val="00B416A2"/>
    <w:rsid w:val="00B526A6"/>
    <w:rsid w:val="00B658A2"/>
    <w:rsid w:val="00B77A3B"/>
    <w:rsid w:val="00B94DD9"/>
    <w:rsid w:val="00BB29A6"/>
    <w:rsid w:val="00BC7C1E"/>
    <w:rsid w:val="00BF311F"/>
    <w:rsid w:val="00C05C4A"/>
    <w:rsid w:val="00C26E9C"/>
    <w:rsid w:val="00C35336"/>
    <w:rsid w:val="00C36F86"/>
    <w:rsid w:val="00C56525"/>
    <w:rsid w:val="00C71458"/>
    <w:rsid w:val="00C864BD"/>
    <w:rsid w:val="00CA5682"/>
    <w:rsid w:val="00CC18A1"/>
    <w:rsid w:val="00CD3778"/>
    <w:rsid w:val="00CD3DF1"/>
    <w:rsid w:val="00CD75F0"/>
    <w:rsid w:val="00CE6822"/>
    <w:rsid w:val="00CF6A43"/>
    <w:rsid w:val="00CF7893"/>
    <w:rsid w:val="00D41CD9"/>
    <w:rsid w:val="00D46E13"/>
    <w:rsid w:val="00D655AB"/>
    <w:rsid w:val="00D75E9B"/>
    <w:rsid w:val="00D85547"/>
    <w:rsid w:val="00D95693"/>
    <w:rsid w:val="00DB0A91"/>
    <w:rsid w:val="00DB1807"/>
    <w:rsid w:val="00DB2C42"/>
    <w:rsid w:val="00DB5F61"/>
    <w:rsid w:val="00DC03B6"/>
    <w:rsid w:val="00DC08F2"/>
    <w:rsid w:val="00DC3761"/>
    <w:rsid w:val="00DF2A23"/>
    <w:rsid w:val="00E07AA7"/>
    <w:rsid w:val="00E20794"/>
    <w:rsid w:val="00E22DB9"/>
    <w:rsid w:val="00E2361E"/>
    <w:rsid w:val="00E32E0C"/>
    <w:rsid w:val="00E43F45"/>
    <w:rsid w:val="00EE1EFA"/>
    <w:rsid w:val="00EF0CE9"/>
    <w:rsid w:val="00F34E91"/>
    <w:rsid w:val="00F477C1"/>
    <w:rsid w:val="00F50F9F"/>
    <w:rsid w:val="00F52C7F"/>
    <w:rsid w:val="00F54010"/>
    <w:rsid w:val="00F5476F"/>
    <w:rsid w:val="00F5736B"/>
    <w:rsid w:val="00F62863"/>
    <w:rsid w:val="00F72283"/>
    <w:rsid w:val="00F7612F"/>
    <w:rsid w:val="00FB0F79"/>
    <w:rsid w:val="00FB5FDD"/>
    <w:rsid w:val="00FF0715"/>
    <w:rsid w:val="00FF4C2F"/>
    <w:rsid w:val="00FF7381"/>
    <w:rsid w:val="2CF865EB"/>
    <w:rsid w:val="2F806FFC"/>
    <w:rsid w:val="329F26D5"/>
    <w:rsid w:val="355D2B6D"/>
    <w:rsid w:val="3E4E63E1"/>
    <w:rsid w:val="553F42EB"/>
    <w:rsid w:val="56DA0230"/>
    <w:rsid w:val="6F9B0FE9"/>
    <w:rsid w:val="7B38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1D6"/>
    <w:rPr>
      <w:rFonts w:ascii="Georgia" w:hAnsi="Georgia"/>
      <w:b/>
      <w:i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641D6"/>
    <w:rPr>
      <w:i/>
      <w:iCs/>
    </w:rPr>
  </w:style>
  <w:style w:type="paragraph" w:styleId="a4">
    <w:name w:val="Balloon Text"/>
    <w:basedOn w:val="a"/>
    <w:link w:val="a5"/>
    <w:rsid w:val="005641D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4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4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5641D6"/>
    <w:pPr>
      <w:spacing w:after="200" w:line="276" w:lineRule="auto"/>
      <w:ind w:left="720"/>
    </w:pPr>
    <w:rPr>
      <w:rFonts w:ascii="Calibri" w:eastAsia="Calibri" w:hAnsi="Calibri" w:cs="Calibri"/>
      <w:b w:val="0"/>
      <w:i w:val="0"/>
      <w:sz w:val="22"/>
      <w:szCs w:val="22"/>
    </w:rPr>
  </w:style>
  <w:style w:type="paragraph" w:customStyle="1" w:styleId="ConsPlusNormal">
    <w:name w:val="ConsPlusNormal"/>
    <w:rsid w:val="005641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Текст выноски Знак"/>
    <w:basedOn w:val="a0"/>
    <w:link w:val="a4"/>
    <w:qFormat/>
    <w:rsid w:val="005641D6"/>
    <w:rPr>
      <w:rFonts w:ascii="Tahoma" w:hAnsi="Tahoma" w:cs="Tahoma"/>
      <w:b/>
      <w:i/>
      <w:sz w:val="16"/>
      <w:szCs w:val="16"/>
    </w:rPr>
  </w:style>
  <w:style w:type="paragraph" w:styleId="a7">
    <w:name w:val="List Paragraph"/>
    <w:basedOn w:val="a"/>
    <w:uiPriority w:val="34"/>
    <w:qFormat/>
    <w:rsid w:val="00564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210A-63EA-47FE-B349-7800273E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1230</Words>
  <Characters>7011</Characters>
  <Application>Microsoft Office Word</Application>
  <DocSecurity>0</DocSecurity>
  <Lines>58</Lines>
  <Paragraphs>16</Paragraphs>
  <ScaleCrop>false</ScaleCrop>
  <Company>HomeLab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2022-10-21T12:03:00Z</cp:lastPrinted>
  <dcterms:created xsi:type="dcterms:W3CDTF">2025-05-23T10:41:00Z</dcterms:created>
  <dcterms:modified xsi:type="dcterms:W3CDTF">2025-09-02T08:03:00Z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C0A729775E2C4605B900979770BA8B3F_12</vt:lpwstr>
  </property>
</Properties>
</file>